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C4" w:rsidRPr="003212C4" w:rsidRDefault="003212C4" w:rsidP="003212C4">
      <w:pPr>
        <w:spacing w:after="100" w:afterAutospacing="1" w:line="240" w:lineRule="auto"/>
        <w:outlineLvl w:val="3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hyperlink r:id="rId5" w:history="1">
        <w:r w:rsidRPr="003212C4">
          <w:rPr>
            <w:rFonts w:ascii="Inter" w:eastAsia="Times New Roman" w:hAnsi="Inter" w:cs="Times New Roman"/>
            <w:color w:val="000000"/>
            <w:sz w:val="36"/>
            <w:szCs w:val="36"/>
            <w:u w:val="single"/>
            <w:lang w:eastAsia="ru-RU"/>
          </w:rPr>
          <w:t>Рекомендации гражданам по правилам личной безопасности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ИНСТРУКЦИЯ ПО ВЕДЕНИЮ ТЕЛЕФОННОГО РАЗГОВОРА ПРИ УГРОЗЕ ВЗРЫВА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ОБЩИЕ РЕКОМЕНДАЦИИ ГРАЖДАНАМ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ОТВЕТСТВЕННОСТЬ ЗА ЗАВЕДОМО ЛОЖНОЕ СООБЩЕНИЕ О ГОТОВЯЩЕМСЯ ВЗРЫВЕ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ПАМЯТКА ГРАЖДАНАМ ОБ ИХ ДЕЙСТВИЯХ ПРИ УСТАНОВЛЕНИИ УРОВНЕЙ ТЕРРОРИСТИЧЕСКОЙ ОПАСНОСТИ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ОБЩИЕ РЕКОМЕНДАЦИИ ГРАЖДАНАМ ПО ДЕЙСТВИЯМ ПРИ УГРОЗЕ СОВЕРШЕНИЯ ТЕРРОРИСТИЧЕСКОГО АКТА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ПРИЗНАКИ ВОЗДЕЙСТВИЯ ОПАСНЫХ ИДЕОЛОГИЙ И ТОТАЛИТАРНЫХ СЕКТ</w:t>
        </w:r>
      </w:hyperlink>
    </w:p>
    <w:p w:rsidR="003212C4" w:rsidRPr="003212C4" w:rsidRDefault="003212C4" w:rsidP="003212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3212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НЕ СТАТЬ ЖЕРТВОЙ ТЕРРОРИСТИЧЕСКОГО АКТА</w:t>
        </w:r>
      </w:hyperlink>
    </w:p>
    <w:p w:rsidR="00CD46C5" w:rsidRDefault="00CD46C5">
      <w:bookmarkStart w:id="0" w:name="_GoBack"/>
      <w:bookmarkEnd w:id="0"/>
    </w:p>
    <w:sectPr w:rsidR="00CD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A545F"/>
    <w:multiLevelType w:val="multilevel"/>
    <w:tmpl w:val="F35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49"/>
    <w:rsid w:val="003212C4"/>
    <w:rsid w:val="00CD46C5"/>
    <w:rsid w:val="00F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1DBC-A841-4922-97F5-21593F4E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k.nso.ru/page/1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k.nso.ru/page/194" TargetMode="External"/><Relationship Id="rId12" Type="http://schemas.openxmlformats.org/officeDocument/2006/relationships/hyperlink" Target="https://atk.nso.ru/page/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k.nso.ru/page/196" TargetMode="External"/><Relationship Id="rId11" Type="http://schemas.openxmlformats.org/officeDocument/2006/relationships/hyperlink" Target="https://atk.nso.ru/page/36" TargetMode="External"/><Relationship Id="rId5" Type="http://schemas.openxmlformats.org/officeDocument/2006/relationships/hyperlink" Target="https://atk.nso.ru/page/25" TargetMode="External"/><Relationship Id="rId10" Type="http://schemas.openxmlformats.org/officeDocument/2006/relationships/hyperlink" Target="https://atk.nso.ru/page/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k.nso.ru/page/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Library-17</dc:creator>
  <cp:keywords/>
  <dc:description/>
  <cp:lastModifiedBy>Library-17</cp:lastModifiedBy>
  <cp:revision>3</cp:revision>
  <dcterms:created xsi:type="dcterms:W3CDTF">2026-06-29T04:36:00Z</dcterms:created>
  <dcterms:modified xsi:type="dcterms:W3CDTF">2026-06-29T04:36:00Z</dcterms:modified>
</cp:coreProperties>
</file>